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3106E5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Расписание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 xml:space="preserve">  кружка «Знатоки дорожных правил»</w:t>
      </w:r>
    </w:p>
    <w:p w14:paraId="63A1BA67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728"/>
        <w:gridCol w:w="2130"/>
        <w:gridCol w:w="3020"/>
      </w:tblGrid>
      <w:tr w14:paraId="3D432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2728" w:type="dxa"/>
          </w:tcPr>
          <w:p w14:paraId="58B4C604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Название</w:t>
            </w:r>
          </w:p>
        </w:tc>
        <w:tc>
          <w:tcPr>
            <w:tcW w:w="2130" w:type="dxa"/>
          </w:tcPr>
          <w:p w14:paraId="3454A51B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Дата проведения</w:t>
            </w:r>
          </w:p>
        </w:tc>
        <w:tc>
          <w:tcPr>
            <w:tcW w:w="3020" w:type="dxa"/>
          </w:tcPr>
          <w:p w14:paraId="6D7413FC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Руководитель кружка</w:t>
            </w:r>
          </w:p>
        </w:tc>
      </w:tr>
      <w:tr w14:paraId="1634A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2728" w:type="dxa"/>
          </w:tcPr>
          <w:p w14:paraId="048621AA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Кружок «Знатоки дорожных правил»</w:t>
            </w:r>
          </w:p>
        </w:tc>
        <w:tc>
          <w:tcPr>
            <w:tcW w:w="2130" w:type="dxa"/>
          </w:tcPr>
          <w:p w14:paraId="02556629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Вторник 15.30</w:t>
            </w:r>
          </w:p>
        </w:tc>
        <w:tc>
          <w:tcPr>
            <w:tcW w:w="3020" w:type="dxa"/>
          </w:tcPr>
          <w:p w14:paraId="122E1FCD"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vertAlign w:val="baseline"/>
                <w:lang w:val="ru-RU"/>
              </w:rPr>
              <w:t>Мартышкина Жанна Владимировна</w:t>
            </w:r>
          </w:p>
        </w:tc>
      </w:tr>
    </w:tbl>
    <w:p w14:paraId="16EA4167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F57FE0"/>
    <w:rsid w:val="43A16902"/>
    <w:rsid w:val="4B3D75FD"/>
    <w:rsid w:val="7FA0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2025-11-17T02:29:57Z</dcterms:created>
  <dc:creator>User</dc:creator>
  <cp:lastModifiedBy>User</cp:lastModifiedBy>
  <dcterms:modified xsi:type="dcterms:W3CDTF">2025-11-17T02:37:06Z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FD27E161BDF245E1A96E5AA779E85465_13</vt:lpwstr>
  </property>
</Properties>
</file>